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579FB" w14:textId="77777777" w:rsidR="00B16488" w:rsidRDefault="00B16488" w:rsidP="005414E8">
      <w:r>
        <w:separator/>
      </w:r>
    </w:p>
  </w:endnote>
  <w:endnote w:type="continuationSeparator" w:id="0">
    <w:p w14:paraId="2B5BDCFB" w14:textId="77777777" w:rsidR="00B16488" w:rsidRDefault="00B16488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FB431" w14:textId="77777777" w:rsidR="00B16488" w:rsidRDefault="00B16488" w:rsidP="005414E8">
      <w:r>
        <w:separator/>
      </w:r>
    </w:p>
  </w:footnote>
  <w:footnote w:type="continuationSeparator" w:id="0">
    <w:p w14:paraId="114FE37B" w14:textId="77777777" w:rsidR="00B16488" w:rsidRDefault="00B16488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3BD8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64D4C8CC" wp14:editId="522818D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8DADFA" w14:textId="55CEC7A1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A87240" w:rsidRPr="00CB6F1E">
      <w:rPr>
        <w:b/>
        <w:sz w:val="20"/>
      </w:rPr>
      <w:t>Infrastruktura ZŠ Tyršova v Rumburku – modernizace učebny fyziky a chemie – dodávka IT a výukových pomůcek</w:t>
    </w:r>
    <w:r w:rsidRPr="00FB7E89">
      <w:rPr>
        <w:b/>
        <w:bCs/>
        <w:sz w:val="20"/>
        <w:szCs w:val="20"/>
      </w:rPr>
      <w:t>“</w:t>
    </w:r>
  </w:p>
  <w:p w14:paraId="675827DC" w14:textId="1C60A429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A87240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94705F"/>
    <w:rsid w:val="00A7184D"/>
    <w:rsid w:val="00A87240"/>
    <w:rsid w:val="00B1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Marus</cp:lastModifiedBy>
  <cp:revision>2</cp:revision>
  <dcterms:created xsi:type="dcterms:W3CDTF">2021-03-09T20:13:00Z</dcterms:created>
  <dcterms:modified xsi:type="dcterms:W3CDTF">2021-03-09T20:13:00Z</dcterms:modified>
</cp:coreProperties>
</file>